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0AD" w:rsidRDefault="00E820AD" w:rsidP="00E820A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E820AD" w:rsidRDefault="00E820AD" w:rsidP="00E820A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ИРКУТСКОЙ ОБЛАСТИ</w:t>
      </w:r>
    </w:p>
    <w:p w:rsidR="00E820AD" w:rsidRDefault="00E820AD" w:rsidP="00E820A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«ЗИМИНСКИЙ ЖЕЛЕЗНОДОРОЖНЫЙ ТЕХНИКУМ»</w:t>
      </w:r>
    </w:p>
    <w:p w:rsidR="00E820AD" w:rsidRDefault="00E820AD" w:rsidP="00E820AD">
      <w:pPr>
        <w:pStyle w:val="Default"/>
        <w:rPr>
          <w:b/>
          <w:bCs/>
          <w:sz w:val="28"/>
          <w:szCs w:val="28"/>
        </w:rPr>
      </w:pPr>
    </w:p>
    <w:p w:rsidR="00E820AD" w:rsidRDefault="00E820AD" w:rsidP="00E820AD">
      <w:pPr>
        <w:pStyle w:val="Default"/>
        <w:rPr>
          <w:b/>
          <w:bCs/>
          <w:sz w:val="28"/>
          <w:szCs w:val="28"/>
        </w:rPr>
      </w:pPr>
    </w:p>
    <w:p w:rsidR="00E820AD" w:rsidRDefault="00E820AD" w:rsidP="00E820AD">
      <w:pPr>
        <w:pStyle w:val="Default"/>
        <w:rPr>
          <w:b/>
          <w:bCs/>
          <w:sz w:val="28"/>
          <w:szCs w:val="28"/>
        </w:rPr>
      </w:pPr>
    </w:p>
    <w:p w:rsidR="00E820AD" w:rsidRDefault="00E820AD" w:rsidP="00E820AD">
      <w:pPr>
        <w:pStyle w:val="Default"/>
        <w:rPr>
          <w:b/>
          <w:bCs/>
          <w:sz w:val="28"/>
          <w:szCs w:val="28"/>
        </w:rPr>
      </w:pPr>
    </w:p>
    <w:p w:rsidR="00E820AD" w:rsidRDefault="00E820AD" w:rsidP="00E820AD">
      <w:pPr>
        <w:pStyle w:val="Default"/>
        <w:rPr>
          <w:b/>
          <w:bCs/>
          <w:sz w:val="28"/>
          <w:szCs w:val="28"/>
        </w:rPr>
      </w:pPr>
    </w:p>
    <w:p w:rsidR="00E820AD" w:rsidRDefault="00E820AD" w:rsidP="00E820AD">
      <w:pPr>
        <w:pStyle w:val="Default"/>
        <w:rPr>
          <w:b/>
          <w:bCs/>
          <w:sz w:val="28"/>
          <w:szCs w:val="28"/>
        </w:rPr>
      </w:pPr>
    </w:p>
    <w:p w:rsidR="00E820AD" w:rsidRDefault="00E820AD" w:rsidP="00E820AD">
      <w:pPr>
        <w:pStyle w:val="Default"/>
        <w:rPr>
          <w:b/>
          <w:bCs/>
          <w:sz w:val="28"/>
          <w:szCs w:val="28"/>
        </w:rPr>
      </w:pPr>
    </w:p>
    <w:p w:rsidR="00E820AD" w:rsidRDefault="00E820AD" w:rsidP="00E820AD">
      <w:pPr>
        <w:pStyle w:val="Default"/>
        <w:rPr>
          <w:b/>
          <w:bCs/>
        </w:rPr>
      </w:pPr>
    </w:p>
    <w:p w:rsidR="00E820AD" w:rsidRDefault="00E820AD" w:rsidP="00E82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</w:t>
      </w:r>
    </w:p>
    <w:p w:rsidR="00E820AD" w:rsidRDefault="00E820AD" w:rsidP="00E82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САМОСТОЯТЕЛЬНОЙ РАБОТЫ</w:t>
      </w:r>
      <w:r w:rsidR="00D57C4D">
        <w:rPr>
          <w:rFonts w:ascii="Times New Roman" w:hAnsi="Times New Roman" w:cs="Times New Roman"/>
          <w:b/>
          <w:sz w:val="24"/>
          <w:szCs w:val="24"/>
        </w:rPr>
        <w:t xml:space="preserve"> ПО ДИСЦИПЛИНЕ</w:t>
      </w:r>
    </w:p>
    <w:p w:rsidR="00E820AD" w:rsidRPr="00E820AD" w:rsidRDefault="00E820AD" w:rsidP="00E82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0AD">
        <w:rPr>
          <w:rFonts w:ascii="Times New Roman" w:hAnsi="Times New Roman" w:cs="Times New Roman"/>
          <w:b/>
          <w:sz w:val="24"/>
          <w:szCs w:val="24"/>
        </w:rPr>
        <w:t xml:space="preserve">ОП.01 Русский язык и культура профессиональной </w:t>
      </w:r>
      <w:proofErr w:type="gramStart"/>
      <w:r w:rsidRPr="00E820AD">
        <w:rPr>
          <w:rFonts w:ascii="Times New Roman" w:hAnsi="Times New Roman" w:cs="Times New Roman"/>
          <w:b/>
          <w:sz w:val="24"/>
          <w:szCs w:val="24"/>
        </w:rPr>
        <w:t xml:space="preserve">коммуникации педагога </w:t>
      </w:r>
      <w:r w:rsidRPr="00E820AD">
        <w:rPr>
          <w:rFonts w:ascii="Times New Roman" w:hAnsi="Times New Roman" w:cs="Times New Roman"/>
        </w:rPr>
        <w:t>образовательной</w:t>
      </w:r>
      <w:r w:rsidRPr="00E820AD">
        <w:rPr>
          <w:rFonts w:ascii="Times New Roman" w:hAnsi="Times New Roman" w:cs="Times New Roman"/>
          <w:spacing w:val="1"/>
        </w:rPr>
        <w:t xml:space="preserve"> </w:t>
      </w:r>
      <w:r w:rsidRPr="00E820AD">
        <w:rPr>
          <w:rFonts w:ascii="Times New Roman" w:hAnsi="Times New Roman" w:cs="Times New Roman"/>
        </w:rPr>
        <w:t>программы</w:t>
      </w:r>
      <w:r w:rsidRPr="00E820AD">
        <w:rPr>
          <w:rFonts w:ascii="Times New Roman" w:hAnsi="Times New Roman" w:cs="Times New Roman"/>
          <w:spacing w:val="1"/>
        </w:rPr>
        <w:t xml:space="preserve"> </w:t>
      </w:r>
      <w:r w:rsidRPr="00E820AD">
        <w:rPr>
          <w:rFonts w:ascii="Times New Roman" w:hAnsi="Times New Roman" w:cs="Times New Roman"/>
        </w:rPr>
        <w:t xml:space="preserve">среднего профессионального образования подготовки </w:t>
      </w:r>
      <w:r w:rsidRPr="00E820AD">
        <w:rPr>
          <w:rFonts w:ascii="Times New Roman" w:hAnsi="Times New Roman" w:cs="Times New Roman"/>
          <w:spacing w:val="-57"/>
        </w:rPr>
        <w:t xml:space="preserve"> </w:t>
      </w:r>
      <w:r w:rsidRPr="00E820AD">
        <w:rPr>
          <w:rFonts w:ascii="Times New Roman" w:hAnsi="Times New Roman" w:cs="Times New Roman"/>
        </w:rPr>
        <w:t>специалистов</w:t>
      </w:r>
      <w:r w:rsidRPr="00E820AD">
        <w:rPr>
          <w:rFonts w:ascii="Times New Roman" w:hAnsi="Times New Roman" w:cs="Times New Roman"/>
          <w:spacing w:val="3"/>
        </w:rPr>
        <w:t xml:space="preserve"> </w:t>
      </w:r>
      <w:r w:rsidRPr="00E820AD">
        <w:rPr>
          <w:rFonts w:ascii="Times New Roman" w:hAnsi="Times New Roman" w:cs="Times New Roman"/>
        </w:rPr>
        <w:t>среднего</w:t>
      </w:r>
      <w:r w:rsidRPr="00E820AD">
        <w:rPr>
          <w:rFonts w:ascii="Times New Roman" w:hAnsi="Times New Roman" w:cs="Times New Roman"/>
          <w:spacing w:val="2"/>
        </w:rPr>
        <w:t xml:space="preserve"> </w:t>
      </w:r>
      <w:r w:rsidRPr="00E820AD">
        <w:rPr>
          <w:rFonts w:ascii="Times New Roman" w:hAnsi="Times New Roman" w:cs="Times New Roman"/>
        </w:rPr>
        <w:t>звена</w:t>
      </w:r>
      <w:proofErr w:type="gramEnd"/>
      <w:r w:rsidRPr="00E820AD">
        <w:rPr>
          <w:rFonts w:ascii="Times New Roman" w:hAnsi="Times New Roman" w:cs="Times New Roman"/>
        </w:rPr>
        <w:t xml:space="preserve"> по специальности</w:t>
      </w:r>
    </w:p>
    <w:p w:rsidR="00E820AD" w:rsidRPr="00E820AD" w:rsidRDefault="00E820AD" w:rsidP="00E820AD">
      <w:pPr>
        <w:pStyle w:val="a3"/>
        <w:jc w:val="center"/>
        <w:rPr>
          <w:b/>
        </w:rPr>
      </w:pPr>
      <w:r w:rsidRPr="00E820AD">
        <w:rPr>
          <w:b/>
          <w:bCs/>
        </w:rPr>
        <w:t>44.02.01 Дошкольное образование</w:t>
      </w:r>
    </w:p>
    <w:p w:rsidR="00E820AD" w:rsidRP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p w:rsidR="00E820AD" w:rsidRDefault="00E820AD" w:rsidP="00E820AD">
      <w:pPr>
        <w:pStyle w:val="a3"/>
        <w:rPr>
          <w:b/>
          <w:sz w:val="26"/>
        </w:rPr>
      </w:pPr>
    </w:p>
    <w:tbl>
      <w:tblPr>
        <w:tblStyle w:val="a7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</w:tblGrid>
      <w:tr w:rsidR="00E820AD" w:rsidTr="00E820AD">
        <w:tc>
          <w:tcPr>
            <w:tcW w:w="7830" w:type="dxa"/>
          </w:tcPr>
          <w:p w:rsidR="00E820AD" w:rsidRDefault="00E820A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Квалификация: Воспитатель детей дошкольного возраста</w:t>
            </w:r>
          </w:p>
          <w:p w:rsidR="00E820AD" w:rsidRDefault="00E820A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Форма</w:t>
            </w:r>
            <w:r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обучения</w:t>
            </w:r>
            <w:r>
              <w:rPr>
                <w:rFonts w:ascii="Times New Roman" w:hAnsi="Times New Roman"/>
                <w:spacing w:val="4"/>
                <w:sz w:val="24"/>
                <w:szCs w:val="24"/>
                <w:lang w:eastAsia="en-US"/>
              </w:rPr>
              <w:t>: за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очная</w:t>
            </w:r>
          </w:p>
          <w:p w:rsidR="00E820AD" w:rsidRDefault="00E820A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Срок освоения ОП СПО ППССЗ: 3 года 5 месяцев на базе основного</w:t>
            </w:r>
            <w:r>
              <w:rPr>
                <w:rFonts w:ascii="Times New Roman" w:hAnsi="Times New Roman"/>
                <w:spacing w:val="-57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полного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образования</w:t>
            </w:r>
          </w:p>
          <w:p w:rsidR="00E820AD" w:rsidRPr="00D57C4D" w:rsidRDefault="00E820AD" w:rsidP="00D57C4D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Профиль получаемого профессионального образования: гуманитарный</w:t>
            </w:r>
          </w:p>
          <w:p w:rsidR="00E820AD" w:rsidRDefault="00E820AD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820AD" w:rsidRDefault="00E820AD" w:rsidP="00E820AD">
      <w:pPr>
        <w:jc w:val="center"/>
        <w:rPr>
          <w:b/>
          <w:sz w:val="24"/>
          <w:szCs w:val="24"/>
        </w:rPr>
      </w:pPr>
    </w:p>
    <w:p w:rsidR="00E820AD" w:rsidRDefault="00E820AD" w:rsidP="00E820AD">
      <w:pPr>
        <w:jc w:val="center"/>
        <w:rPr>
          <w:b/>
          <w:bCs/>
          <w:sz w:val="24"/>
          <w:szCs w:val="24"/>
        </w:rPr>
      </w:pPr>
    </w:p>
    <w:p w:rsidR="00E820AD" w:rsidRDefault="00E820AD" w:rsidP="00E820AD">
      <w:pPr>
        <w:jc w:val="center"/>
        <w:rPr>
          <w:b/>
          <w:bCs/>
          <w:sz w:val="24"/>
          <w:szCs w:val="24"/>
        </w:rPr>
      </w:pPr>
    </w:p>
    <w:p w:rsidR="00E820AD" w:rsidRDefault="00E820AD" w:rsidP="00E820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0AD" w:rsidRDefault="00EE1FB9" w:rsidP="00EE1FB9">
      <w:pPr>
        <w:tabs>
          <w:tab w:val="left" w:pos="355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E1FB9" w:rsidRDefault="00EE1FB9" w:rsidP="00EE1FB9">
      <w:pPr>
        <w:tabs>
          <w:tab w:val="left" w:pos="355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E820AD" w:rsidRDefault="00E820AD" w:rsidP="00E820A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Зима, 2025 г.</w:t>
      </w:r>
    </w:p>
    <w:p w:rsidR="00D57C4D" w:rsidRPr="00AE12B2" w:rsidRDefault="00E820AD" w:rsidP="00D57C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Методические  рекомендации  по  выполнению  самостоятельной  работы  по  учебной дисциплине </w:t>
      </w:r>
      <w:r w:rsidRPr="00E820AD">
        <w:rPr>
          <w:rFonts w:ascii="Times New Roman" w:hAnsi="Times New Roman" w:cs="Times New Roman"/>
          <w:b/>
          <w:sz w:val="24"/>
          <w:szCs w:val="24"/>
        </w:rPr>
        <w:t xml:space="preserve">ОП.01 Русский язык и культура профессиональной коммуникации педагога </w:t>
      </w:r>
      <w:r>
        <w:rPr>
          <w:rFonts w:ascii="Times New Roman" w:hAnsi="Times New Roman" w:cs="Times New Roman"/>
          <w:sz w:val="24"/>
          <w:szCs w:val="24"/>
        </w:rPr>
        <w:t>разработан</w:t>
      </w:r>
      <w:r w:rsidR="00D57C4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 образования  </w:t>
      </w:r>
      <w:r w:rsidR="00D57C4D" w:rsidRPr="00AE12B2">
        <w:rPr>
          <w:rFonts w:ascii="Times New Roman" w:hAnsi="Times New Roman" w:cs="Times New Roman"/>
          <w:sz w:val="24"/>
          <w:szCs w:val="24"/>
        </w:rPr>
        <w:t xml:space="preserve">(далее ФГОС СПО), </w:t>
      </w:r>
      <w:r w:rsidR="00D57C4D" w:rsidRPr="00AE12B2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D57C4D" w:rsidRPr="00AE12B2">
        <w:rPr>
          <w:rFonts w:ascii="Times New Roman" w:hAnsi="Times New Roman" w:cs="Times New Roman"/>
          <w:sz w:val="24"/>
          <w:szCs w:val="24"/>
        </w:rPr>
        <w:t xml:space="preserve">)  и  рабочей программы по специальности </w:t>
      </w:r>
      <w:r w:rsidR="00D57C4D" w:rsidRPr="00AE12B2">
        <w:rPr>
          <w:rFonts w:ascii="Times New Roman" w:hAnsi="Times New Roman" w:cs="Times New Roman"/>
          <w:b/>
          <w:sz w:val="24"/>
          <w:szCs w:val="24"/>
        </w:rPr>
        <w:t>44.02.01 Дошкольное образование</w:t>
      </w:r>
      <w:r w:rsidR="00D57C4D" w:rsidRPr="00AE12B2">
        <w:rPr>
          <w:rFonts w:ascii="Times New Roman" w:hAnsi="Times New Roman" w:cs="Times New Roman"/>
          <w:sz w:val="24"/>
          <w:szCs w:val="24"/>
        </w:rPr>
        <w:t>, входящей в укрупненную группу специальностей</w:t>
      </w:r>
      <w:proofErr w:type="gramEnd"/>
      <w:r w:rsidR="00D57C4D" w:rsidRPr="00AE12B2">
        <w:rPr>
          <w:rFonts w:ascii="Times New Roman" w:hAnsi="Times New Roman" w:cs="Times New Roman"/>
          <w:sz w:val="24"/>
          <w:szCs w:val="24"/>
        </w:rPr>
        <w:t xml:space="preserve"> </w:t>
      </w:r>
      <w:r w:rsidR="00D57C4D" w:rsidRPr="00AE12B2">
        <w:rPr>
          <w:rFonts w:ascii="Times New Roman" w:hAnsi="Times New Roman" w:cs="Times New Roman"/>
          <w:b/>
          <w:sz w:val="24"/>
          <w:szCs w:val="24"/>
        </w:rPr>
        <w:t xml:space="preserve">44.00.00 </w:t>
      </w:r>
      <w:r w:rsidR="00D57C4D" w:rsidRPr="00AE12B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D57C4D" w:rsidRPr="00AE12B2">
        <w:rPr>
          <w:rFonts w:ascii="Times New Roman" w:hAnsi="Times New Roman" w:cs="Times New Roman"/>
          <w:b/>
          <w:sz w:val="24"/>
          <w:szCs w:val="24"/>
        </w:rPr>
        <w:t>.</w:t>
      </w:r>
    </w:p>
    <w:p w:rsidR="00E820AD" w:rsidRDefault="00E820AD" w:rsidP="00D57C4D">
      <w:pPr>
        <w:spacing w:after="0" w:line="240" w:lineRule="auto"/>
        <w:ind w:firstLine="709"/>
        <w:jc w:val="both"/>
      </w:pPr>
      <w:r>
        <w:rPr>
          <w:bCs/>
        </w:rPr>
        <w:t xml:space="preserve">. </w:t>
      </w:r>
    </w:p>
    <w:p w:rsidR="00E820AD" w:rsidRDefault="00E820AD" w:rsidP="00E820AD">
      <w:pPr>
        <w:pStyle w:val="Default"/>
        <w:tabs>
          <w:tab w:val="left" w:pos="2862"/>
        </w:tabs>
        <w:jc w:val="both"/>
      </w:pPr>
      <w:r>
        <w:tab/>
      </w:r>
    </w:p>
    <w:p w:rsidR="00E820AD" w:rsidRDefault="00E820AD" w:rsidP="00E820AD">
      <w:pPr>
        <w:spacing w:after="0" w:line="240" w:lineRule="auto"/>
        <w:ind w:left="102"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E820AD" w:rsidRDefault="00E820AD" w:rsidP="00E820AD">
      <w:pPr>
        <w:pStyle w:val="Default"/>
        <w:jc w:val="both"/>
      </w:pPr>
    </w:p>
    <w:p w:rsidR="00E820AD" w:rsidRDefault="00E820AD" w:rsidP="00E820A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>
        <w:rPr>
          <w:rFonts w:ascii="Times New Roman" w:hAnsi="Times New Roman" w:cs="Times New Roman"/>
          <w:sz w:val="24"/>
          <w:szCs w:val="24"/>
        </w:rPr>
        <w:t xml:space="preserve">Сивухина Татьяна Сергеевна, преподаватель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</w:p>
    <w:p w:rsidR="00E820AD" w:rsidRDefault="00E820AD" w:rsidP="00E820AD">
      <w:pPr>
        <w:jc w:val="both"/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</w:p>
    <w:p w:rsidR="00E820AD" w:rsidRDefault="00E820AD" w:rsidP="00E820AD">
      <w:pPr>
        <w:rPr>
          <w:sz w:val="23"/>
          <w:szCs w:val="23"/>
        </w:rPr>
      </w:pPr>
      <w:r>
        <w:rPr>
          <w:noProof/>
          <w:lang w:eastAsia="ru-RU"/>
        </w:rPr>
        <w:drawing>
          <wp:inline distT="0" distB="0" distL="0" distR="0">
            <wp:extent cx="4772025" cy="1667510"/>
            <wp:effectExtent l="0" t="0" r="952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0AD" w:rsidRDefault="00E820AD" w:rsidP="00E820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 работа  – это  вид  учебной  деятельности,  которую  обучающийся совершает в установленное время и в установленном объеме, без непосредственной помощи преподавателя  (но  при  его  контроле),  руководствуясь  сформированными  ранее представлениями о порядке и правильности выполнения действий.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самостоятельной работы обучающихся: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компетенций, предусмотренных ФГОС СПО по специальности;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систематизация  и  закрепление  полученных  теоретических  знаний  и  практических умений;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углубление и расширение теоретических знаний;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   умений    использовать    нормативную,    правовую,    справочную документацию и специальную литературу;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 познавательных  способностей  и  активности  обучающихся,  творческой инициативы, самостоятельности, ответственности и организованности;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   самостоятельности    мышления,    способностей    к    саморазвитию, самосовершенствованию и самореализации;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исследовательских умений.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организации самостоятельной работы: 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мотивация к освоению дисциплины;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ответственности обучающихся за свое обучение;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способствование развитию общих и профессиональных компетенций; </w:t>
      </w:r>
    </w:p>
    <w:p w:rsid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формирования способности к самообразованию.</w:t>
      </w:r>
    </w:p>
    <w:p w:rsidR="00E820AD" w:rsidRPr="00E820AD" w:rsidRDefault="00E820AD" w:rsidP="009F22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рекомендации составлены в соответствии с рабоч</w:t>
      </w:r>
      <w:r w:rsidR="00EE1FB9">
        <w:rPr>
          <w:rFonts w:ascii="Times New Roman" w:hAnsi="Times New Roman" w:cs="Times New Roman"/>
          <w:sz w:val="24"/>
          <w:szCs w:val="24"/>
        </w:rPr>
        <w:t>ей программой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12556867"/>
      <w:r w:rsidRPr="00E820AD">
        <w:rPr>
          <w:rFonts w:ascii="Times New Roman" w:hAnsi="Times New Roman" w:cs="Times New Roman"/>
          <w:b/>
          <w:bCs/>
          <w:sz w:val="24"/>
          <w:szCs w:val="24"/>
        </w:rPr>
        <w:t>ОП.01 Русский язык и культура профессиональной коммуникации педагога</w:t>
      </w:r>
    </w:p>
    <w:bookmarkEnd w:id="0"/>
    <w:p w:rsidR="00E820AD" w:rsidRPr="00EE1FB9" w:rsidRDefault="00E820AD" w:rsidP="009F22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FB9">
        <w:rPr>
          <w:rFonts w:ascii="Times New Roman" w:hAnsi="Times New Roman" w:cs="Times New Roman"/>
          <w:sz w:val="24"/>
          <w:szCs w:val="24"/>
        </w:rPr>
        <w:t xml:space="preserve">  </w:t>
      </w:r>
      <w:r w:rsidR="00EE1FB9" w:rsidRPr="00EE1FB9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6F3ABE" w:rsidRPr="006F3ABE">
        <w:rPr>
          <w:rFonts w:ascii="Times New Roman" w:hAnsi="Times New Roman" w:cs="Times New Roman"/>
          <w:sz w:val="24"/>
          <w:szCs w:val="24"/>
        </w:rPr>
        <w:t xml:space="preserve"> </w:t>
      </w:r>
      <w:r w:rsidR="00EE1FB9" w:rsidRPr="00EE1FB9">
        <w:rPr>
          <w:rFonts w:ascii="Times New Roman" w:hAnsi="Times New Roman" w:cs="Times New Roman"/>
          <w:sz w:val="24"/>
          <w:szCs w:val="24"/>
        </w:rPr>
        <w:t xml:space="preserve">обучающийся должен </w:t>
      </w:r>
      <w:r w:rsidR="00EE1FB9">
        <w:rPr>
          <w:rFonts w:ascii="Times New Roman" w:hAnsi="Times New Roman" w:cs="Times New Roman"/>
          <w:b/>
          <w:sz w:val="24"/>
          <w:szCs w:val="24"/>
        </w:rPr>
        <w:t>уметь</w:t>
      </w:r>
      <w:r w:rsidR="00EE1FB9" w:rsidRPr="00EE1FB9">
        <w:rPr>
          <w:rFonts w:ascii="Times New Roman" w:hAnsi="Times New Roman" w:cs="Times New Roman"/>
          <w:sz w:val="24"/>
          <w:szCs w:val="24"/>
        </w:rPr>
        <w:t>:</w:t>
      </w:r>
    </w:p>
    <w:p w:rsidR="00E820AD" w:rsidRPr="00E820AD" w:rsidRDefault="00E820AD" w:rsidP="009F2289">
      <w:pPr>
        <w:pStyle w:val="a3"/>
        <w:numPr>
          <w:ilvl w:val="0"/>
          <w:numId w:val="4"/>
        </w:numPr>
        <w:ind w:left="0" w:firstLine="709"/>
        <w:jc w:val="both"/>
        <w:rPr>
          <w:rFonts w:eastAsiaTheme="minorHAnsi"/>
          <w:color w:val="0D0D0D"/>
        </w:rPr>
      </w:pPr>
      <w:r w:rsidRPr="00EE1FB9">
        <w:rPr>
          <w:rFonts w:eastAsiaTheme="minorHAnsi"/>
          <w:color w:val="0D0D0D"/>
        </w:rPr>
        <w:t>осуществлять</w:t>
      </w:r>
      <w:r w:rsidRPr="00E820AD">
        <w:rPr>
          <w:rFonts w:eastAsiaTheme="minorHAnsi"/>
          <w:color w:val="0D0D0D"/>
        </w:rPr>
        <w:t xml:space="preserve"> речевой самоконтроль, оценивать устные и письменные высказывания </w:t>
      </w:r>
    </w:p>
    <w:p w:rsidR="00E820AD" w:rsidRPr="00E820AD" w:rsidRDefault="00E820AD" w:rsidP="009F2289">
      <w:pPr>
        <w:pStyle w:val="a3"/>
        <w:numPr>
          <w:ilvl w:val="0"/>
          <w:numId w:val="4"/>
        </w:numPr>
        <w:ind w:left="0" w:firstLine="709"/>
        <w:jc w:val="both"/>
        <w:rPr>
          <w:rFonts w:eastAsiaTheme="minorHAnsi"/>
          <w:color w:val="0D0D0D"/>
        </w:rPr>
      </w:pPr>
      <w:r w:rsidRPr="00E820AD">
        <w:rPr>
          <w:rFonts w:eastAsiaTheme="minorHAnsi"/>
          <w:color w:val="0D0D0D"/>
        </w:rPr>
        <w:t>с точки зрения языкового оформления, эффективности достижения поставленных коммуникативных задач;</w:t>
      </w:r>
    </w:p>
    <w:p w:rsidR="00E820AD" w:rsidRPr="00E820AD" w:rsidRDefault="00E820AD" w:rsidP="009F2289">
      <w:pPr>
        <w:pStyle w:val="a3"/>
        <w:numPr>
          <w:ilvl w:val="0"/>
          <w:numId w:val="4"/>
        </w:numPr>
        <w:ind w:left="0" w:firstLine="709"/>
        <w:jc w:val="both"/>
        <w:rPr>
          <w:rFonts w:eastAsiaTheme="minorHAnsi"/>
          <w:color w:val="0D0D0D"/>
        </w:rPr>
      </w:pPr>
      <w:r w:rsidRPr="00E820AD">
        <w:rPr>
          <w:rFonts w:eastAsiaTheme="minorHAnsi"/>
          <w:color w:val="0D0D0D"/>
        </w:rPr>
        <w:t>применять нормы и правила русского языка в устной и письменной речи;</w:t>
      </w:r>
    </w:p>
    <w:p w:rsidR="00E820AD" w:rsidRPr="00E820AD" w:rsidRDefault="00E820AD" w:rsidP="009F2289">
      <w:pPr>
        <w:pStyle w:val="a3"/>
        <w:numPr>
          <w:ilvl w:val="0"/>
          <w:numId w:val="4"/>
        </w:numPr>
        <w:ind w:left="0" w:firstLine="709"/>
        <w:jc w:val="both"/>
        <w:rPr>
          <w:rFonts w:eastAsiaTheme="minorHAnsi"/>
          <w:color w:val="0D0D0D"/>
        </w:rPr>
      </w:pPr>
      <w:r w:rsidRPr="00E820AD">
        <w:rPr>
          <w:rFonts w:eastAsiaTheme="minorHAnsi"/>
          <w:color w:val="0D0D0D"/>
        </w:rPr>
        <w:t>находить и использовать различные источники информации, необходимые для подготовки к урокам (словари, справочники);</w:t>
      </w:r>
    </w:p>
    <w:p w:rsidR="00E820AD" w:rsidRPr="00E820AD" w:rsidRDefault="00E820AD" w:rsidP="009F2289">
      <w:pPr>
        <w:pStyle w:val="a3"/>
        <w:numPr>
          <w:ilvl w:val="0"/>
          <w:numId w:val="4"/>
        </w:numPr>
        <w:ind w:left="0" w:firstLine="709"/>
        <w:jc w:val="both"/>
        <w:rPr>
          <w:rFonts w:eastAsiaTheme="minorHAnsi"/>
          <w:color w:val="0D0D0D"/>
        </w:rPr>
      </w:pPr>
      <w:r w:rsidRPr="00E820AD">
        <w:rPr>
          <w:rFonts w:eastAsiaTheme="minorHAnsi"/>
          <w:color w:val="0D0D0D"/>
        </w:rPr>
        <w:t xml:space="preserve">анализировать языковые единицы с точки зрения правильности, точности </w:t>
      </w:r>
    </w:p>
    <w:p w:rsidR="00E820AD" w:rsidRPr="00E820AD" w:rsidRDefault="00E820AD" w:rsidP="009F2289">
      <w:pPr>
        <w:pStyle w:val="a3"/>
        <w:ind w:firstLine="709"/>
        <w:jc w:val="both"/>
        <w:rPr>
          <w:rFonts w:eastAsiaTheme="minorHAnsi"/>
          <w:color w:val="0D0D0D"/>
        </w:rPr>
      </w:pPr>
      <w:r>
        <w:rPr>
          <w:rFonts w:eastAsiaTheme="minorHAnsi"/>
          <w:color w:val="0D0D0D"/>
        </w:rPr>
        <w:t xml:space="preserve">      </w:t>
      </w:r>
      <w:r w:rsidRPr="00E820AD">
        <w:rPr>
          <w:rFonts w:eastAsiaTheme="minorHAnsi"/>
          <w:color w:val="0D0D0D"/>
        </w:rPr>
        <w:t xml:space="preserve">и уместности их употребления; </w:t>
      </w:r>
    </w:p>
    <w:p w:rsidR="00E820AD" w:rsidRPr="00E820AD" w:rsidRDefault="00E820AD" w:rsidP="009F2289">
      <w:pPr>
        <w:pStyle w:val="a3"/>
        <w:numPr>
          <w:ilvl w:val="0"/>
          <w:numId w:val="4"/>
        </w:numPr>
        <w:ind w:left="0" w:firstLine="709"/>
        <w:jc w:val="both"/>
        <w:rPr>
          <w:rFonts w:eastAsiaTheme="minorHAnsi"/>
          <w:color w:val="0D0D0D"/>
        </w:rPr>
      </w:pPr>
      <w:r w:rsidRPr="00E820AD">
        <w:rPr>
          <w:rFonts w:eastAsiaTheme="minorHAnsi"/>
          <w:color w:val="0D0D0D"/>
        </w:rPr>
        <w:t xml:space="preserve">устанавливать педагогически целесообразные взаимоотношения </w:t>
      </w:r>
    </w:p>
    <w:p w:rsidR="00E820AD" w:rsidRPr="00E820AD" w:rsidRDefault="00E820AD" w:rsidP="009F2289">
      <w:pPr>
        <w:pStyle w:val="a3"/>
        <w:numPr>
          <w:ilvl w:val="0"/>
          <w:numId w:val="4"/>
        </w:numPr>
        <w:ind w:left="0" w:firstLine="709"/>
        <w:jc w:val="both"/>
        <w:rPr>
          <w:rFonts w:eastAsiaTheme="minorHAnsi"/>
          <w:color w:val="0D0D0D"/>
        </w:rPr>
      </w:pPr>
      <w:r w:rsidRPr="00E820AD">
        <w:rPr>
          <w:rFonts w:eastAsiaTheme="minorHAnsi"/>
          <w:color w:val="0D0D0D"/>
        </w:rPr>
        <w:t>с обучающимися;</w:t>
      </w:r>
    </w:p>
    <w:p w:rsidR="00E820AD" w:rsidRDefault="00E820AD" w:rsidP="009F2289">
      <w:pPr>
        <w:pStyle w:val="a3"/>
        <w:numPr>
          <w:ilvl w:val="0"/>
          <w:numId w:val="4"/>
        </w:numPr>
        <w:ind w:left="0" w:firstLine="709"/>
        <w:jc w:val="both"/>
        <w:rPr>
          <w:rFonts w:eastAsiaTheme="minorHAnsi"/>
          <w:color w:val="0D0D0D"/>
        </w:rPr>
      </w:pPr>
      <w:r w:rsidRPr="00E820AD">
        <w:rPr>
          <w:rFonts w:eastAsiaTheme="minorHAnsi"/>
          <w:color w:val="0D0D0D"/>
        </w:rPr>
        <w:t>проводить лингвистический анализ текстов различных функциональных стилей и разновидностей языка.</w:t>
      </w:r>
    </w:p>
    <w:p w:rsidR="00E820AD" w:rsidRDefault="00E820AD" w:rsidP="009F2289">
      <w:pPr>
        <w:pStyle w:val="a3"/>
        <w:ind w:firstLine="709"/>
        <w:jc w:val="both"/>
      </w:pPr>
      <w:r>
        <w:t xml:space="preserve">В результате освоения учебной дисциплины </w:t>
      </w:r>
      <w:r w:rsidR="006F3ABE" w:rsidRPr="006F3ABE">
        <w:t xml:space="preserve"> </w:t>
      </w:r>
      <w:r>
        <w:t xml:space="preserve">обучающийся должен </w:t>
      </w:r>
      <w:r>
        <w:rPr>
          <w:b/>
        </w:rPr>
        <w:t>знать</w:t>
      </w:r>
      <w:r>
        <w:t>:</w:t>
      </w:r>
    </w:p>
    <w:p w:rsidR="00E820AD" w:rsidRPr="00E820AD" w:rsidRDefault="00E820AD" w:rsidP="009F2289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E820AD">
        <w:rPr>
          <w:rFonts w:ascii="Times New Roman" w:hAnsi="Times New Roman" w:cs="Times New Roman"/>
          <w:color w:val="0D0D0D"/>
          <w:sz w:val="24"/>
          <w:szCs w:val="24"/>
        </w:rPr>
        <w:t xml:space="preserve">основные единицы и уровни языка, их признаки и взаимосвязь; </w:t>
      </w:r>
    </w:p>
    <w:p w:rsidR="00E820AD" w:rsidRPr="00E820AD" w:rsidRDefault="00E820AD" w:rsidP="009F2289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E820AD">
        <w:rPr>
          <w:rFonts w:ascii="Times New Roman" w:hAnsi="Times New Roman" w:cs="Times New Roman"/>
          <w:color w:val="0D0D0D"/>
          <w:sz w:val="24"/>
          <w:szCs w:val="24"/>
        </w:rPr>
        <w:t xml:space="preserve">орфоэпические, лексические, грамматические, орфографические </w:t>
      </w:r>
    </w:p>
    <w:p w:rsidR="00E820AD" w:rsidRPr="00E820AD" w:rsidRDefault="00E820AD" w:rsidP="009F2289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E820AD">
        <w:rPr>
          <w:rFonts w:ascii="Times New Roman" w:hAnsi="Times New Roman" w:cs="Times New Roman"/>
          <w:color w:val="0D0D0D"/>
          <w:sz w:val="24"/>
          <w:szCs w:val="24"/>
        </w:rPr>
        <w:t xml:space="preserve">и пунктуационные нормы современного русского литературного языка; </w:t>
      </w:r>
    </w:p>
    <w:p w:rsidR="00E820AD" w:rsidRPr="00E820AD" w:rsidRDefault="00E820AD" w:rsidP="009F2289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E820AD">
        <w:rPr>
          <w:rFonts w:ascii="Times New Roman" w:hAnsi="Times New Roman" w:cs="Times New Roman"/>
          <w:color w:val="0D0D0D"/>
          <w:sz w:val="24"/>
          <w:szCs w:val="24"/>
        </w:rPr>
        <w:t>нормы речевого поведения в социально-культурной, учебно-научной, официально-деловой сферах общения.</w:t>
      </w:r>
    </w:p>
    <w:p w:rsidR="00E820AD" w:rsidRDefault="00E820AD" w:rsidP="009F2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E820AD">
        <w:rPr>
          <w:rFonts w:ascii="Times New Roman" w:hAnsi="Times New Roman" w:cs="Times New Roman"/>
          <w:b/>
          <w:bCs/>
          <w:sz w:val="24"/>
          <w:szCs w:val="24"/>
        </w:rPr>
        <w:t>ОП.01 Русский язык и культура профессиональной коммуникации педагога</w:t>
      </w:r>
      <w:r>
        <w:rPr>
          <w:rFonts w:ascii="Times New Roman" w:hAnsi="Times New Roman" w:cs="Times New Roman"/>
          <w:sz w:val="24"/>
          <w:szCs w:val="24"/>
        </w:rPr>
        <w:t xml:space="preserve"> у выпускника должны быть сформированы следующие общие компетенции:</w:t>
      </w:r>
    </w:p>
    <w:p w:rsidR="00B53CA5" w:rsidRPr="009F2289" w:rsidRDefault="00B53CA5" w:rsidP="009F22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F2289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ОК 01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- Выбирать способы решения задач профессиональной деятельности применительно к различным контекстам</w:t>
      </w:r>
      <w:r w:rsid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B53CA5" w:rsidRPr="009F2289" w:rsidRDefault="00B53CA5" w:rsidP="009F22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F2289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ОК 02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-</w:t>
      </w:r>
      <w:r w:rsidRPr="009F2289">
        <w:t xml:space="preserve"> 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B53CA5" w:rsidRPr="009F2289" w:rsidRDefault="00B53CA5" w:rsidP="009F22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F2289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ОК 03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</w:t>
      </w:r>
      <w:r w:rsidRPr="009F2289">
        <w:t xml:space="preserve"> 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 w:rsid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B53CA5" w:rsidRPr="009F2289" w:rsidRDefault="00B53CA5" w:rsidP="009F22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F2289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ОК 04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</w:t>
      </w:r>
      <w:r w:rsidRPr="009F2289">
        <w:t xml:space="preserve"> 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Эффективно взаимодействовать и работать в коллективе и команде</w:t>
      </w:r>
      <w:r w:rsid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B53CA5" w:rsidRPr="009F2289" w:rsidRDefault="00B53CA5" w:rsidP="009F22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F2289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ОК 05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-</w:t>
      </w:r>
      <w:r w:rsidRPr="009F2289">
        <w:t xml:space="preserve"> 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B53CA5" w:rsidRPr="009F2289" w:rsidRDefault="00B53CA5" w:rsidP="009F22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F2289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ОК 06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B53CA5" w:rsidRDefault="00B53CA5" w:rsidP="009F22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9F2289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ОК 09 </w:t>
      </w:r>
      <w:r w:rsidRP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- Поль</w:t>
      </w:r>
      <w:r w:rsidRPr="00B60D5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зоваться профессиональной документацией на государственном и иностранном языках</w:t>
      </w:r>
      <w:r w:rsidR="009F228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EE1FB9" w:rsidRPr="00B53CA5" w:rsidRDefault="00EE1FB9" w:rsidP="009F228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E820AD" w:rsidRDefault="00E820AD" w:rsidP="009F2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Самостоятельная работа выполняется в сроки, установленные преподавателем. </w:t>
      </w:r>
    </w:p>
    <w:p w:rsidR="00E820AD" w:rsidRPr="003853FA" w:rsidRDefault="00E820AD" w:rsidP="00E820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853FA">
        <w:rPr>
          <w:rFonts w:ascii="Times New Roman" w:hAnsi="Times New Roman" w:cs="Times New Roman"/>
          <w:b/>
          <w:bCs/>
          <w:sz w:val="24"/>
          <w:szCs w:val="24"/>
        </w:rPr>
        <w:t>Тематический план самостоятельной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34"/>
        <w:gridCol w:w="5794"/>
        <w:gridCol w:w="1643"/>
      </w:tblGrid>
      <w:tr w:rsidR="00E820AD" w:rsidTr="00B60D54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0AD" w:rsidRPr="00716D3A" w:rsidRDefault="00E820AD" w:rsidP="007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D3A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0AD" w:rsidRPr="00716D3A" w:rsidRDefault="00E820AD" w:rsidP="007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D3A">
              <w:rPr>
                <w:rFonts w:ascii="Times New Roman" w:hAnsi="Times New Roman" w:cs="Times New Roman"/>
                <w:sz w:val="20"/>
                <w:szCs w:val="20"/>
              </w:rPr>
              <w:t>Вид самостоятельной работы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0AD" w:rsidRPr="00716D3A" w:rsidRDefault="00E820AD" w:rsidP="007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D3A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B60D54" w:rsidTr="00B60D54"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D54" w:rsidRDefault="00B60D54" w:rsidP="00B60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D0D0D"/>
              </w:rPr>
            </w:pPr>
          </w:p>
          <w:p w:rsidR="00B60D54" w:rsidRDefault="00B60D54" w:rsidP="00B60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D0D0D"/>
              </w:rPr>
            </w:pPr>
          </w:p>
          <w:p w:rsidR="00B60D54" w:rsidRDefault="00B60D54" w:rsidP="00B60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D0D0D"/>
              </w:rPr>
            </w:pPr>
          </w:p>
          <w:p w:rsidR="00B60D54" w:rsidRPr="00B60D54" w:rsidRDefault="00B60D54" w:rsidP="00B60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54">
              <w:rPr>
                <w:rFonts w:ascii="Times New Roman" w:hAnsi="Times New Roman" w:cs="Times New Roman"/>
                <w:b/>
                <w:bCs/>
                <w:color w:val="0D0D0D"/>
              </w:rPr>
              <w:t xml:space="preserve">Раздел 1. </w:t>
            </w:r>
            <w:r w:rsidRPr="00B60D54">
              <w:rPr>
                <w:rFonts w:ascii="Times New Roman" w:hAnsi="Times New Roman" w:cs="Times New Roman"/>
                <w:b/>
                <w:color w:val="0D0D0D"/>
              </w:rPr>
              <w:t xml:space="preserve"> Профессиональная педагогическая коммуникация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4" w:rsidRDefault="00B60D54" w:rsidP="00B60D54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B60D54">
              <w:rPr>
                <w:rFonts w:ascii="Times New Roman" w:hAnsi="Times New Roman" w:cs="Times New Roman"/>
                <w:b/>
                <w:bCs/>
                <w:iCs/>
              </w:rPr>
              <w:t xml:space="preserve">Самостоятельная работа №1. </w:t>
            </w:r>
          </w:p>
          <w:p w:rsidR="00B60D54" w:rsidRPr="00716D3A" w:rsidRDefault="00B60D54" w:rsidP="00716D3A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iCs/>
              </w:rPr>
            </w:pPr>
            <w:r w:rsidRPr="00B60D54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716D3A">
              <w:rPr>
                <w:rFonts w:ascii="Times New Roman" w:hAnsi="Times New Roman" w:cs="Times New Roman"/>
                <w:iCs/>
              </w:rPr>
              <w:t>Изучить и законспектировать данную тему.</w:t>
            </w:r>
          </w:p>
          <w:p w:rsidR="00B60D54" w:rsidRPr="00716D3A" w:rsidRDefault="00B60D54" w:rsidP="00716D3A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iCs/>
              </w:rPr>
            </w:pPr>
            <w:r w:rsidRPr="00716D3A">
              <w:rPr>
                <w:rFonts w:ascii="Times New Roman" w:hAnsi="Times New Roman" w:cs="Times New Roman"/>
                <w:iCs/>
              </w:rPr>
              <w:t xml:space="preserve"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</w:t>
            </w:r>
          </w:p>
          <w:p w:rsidR="00B60D54" w:rsidRPr="00716D3A" w:rsidRDefault="00B60D54" w:rsidP="00716D3A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iCs/>
              </w:rPr>
            </w:pPr>
            <w:r w:rsidRPr="00716D3A">
              <w:rPr>
                <w:rFonts w:ascii="Times New Roman" w:hAnsi="Times New Roman" w:cs="Times New Roman"/>
                <w:iCs/>
              </w:rPr>
              <w:t xml:space="preserve">Функции профессиональной коммуникации. </w:t>
            </w:r>
          </w:p>
          <w:p w:rsidR="00B60D54" w:rsidRPr="00716D3A" w:rsidRDefault="00B60D54" w:rsidP="00716D3A">
            <w:pPr>
              <w:spacing w:after="0" w:line="240" w:lineRule="auto"/>
              <w:ind w:hanging="1"/>
              <w:jc w:val="both"/>
              <w:rPr>
                <w:rFonts w:ascii="Times New Roman" w:hAnsi="Times New Roman" w:cs="Times New Roman"/>
                <w:iCs/>
              </w:rPr>
            </w:pPr>
            <w:r w:rsidRPr="00716D3A">
              <w:rPr>
                <w:rFonts w:ascii="Times New Roman" w:hAnsi="Times New Roman" w:cs="Times New Roman"/>
                <w:iCs/>
              </w:rPr>
              <w:t>Корпоративная этика.</w:t>
            </w:r>
          </w:p>
          <w:p w:rsidR="00B60D54" w:rsidRDefault="00B60D54" w:rsidP="00B60D54">
            <w:pPr>
              <w:spacing w:after="0" w:line="240" w:lineRule="auto"/>
              <w:ind w:hanging="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D54" w:rsidRPr="006F3ABE" w:rsidRDefault="00B60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0D54" w:rsidTr="00B60D54"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4" w:rsidRPr="00B60D54" w:rsidRDefault="00B60D54" w:rsidP="00B60D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D0D0D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4" w:rsidRDefault="00B60D54" w:rsidP="00B60D54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B60D54">
              <w:rPr>
                <w:rFonts w:ascii="Times New Roman" w:hAnsi="Times New Roman" w:cs="Times New Roman"/>
                <w:b/>
                <w:bCs/>
                <w:iCs/>
              </w:rPr>
              <w:t xml:space="preserve">Самостоятельная работа №2. </w:t>
            </w:r>
          </w:p>
          <w:p w:rsidR="00B60D54" w:rsidRPr="00716D3A" w:rsidRDefault="00B60D54" w:rsidP="00B60D54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iCs/>
              </w:rPr>
            </w:pPr>
            <w:r w:rsidRPr="00716D3A">
              <w:rPr>
                <w:rFonts w:ascii="Times New Roman" w:hAnsi="Times New Roman" w:cs="Times New Roman"/>
                <w:iCs/>
              </w:rPr>
              <w:t>Составить конспект: Понятие речевой коммуникации.</w:t>
            </w:r>
          </w:p>
          <w:p w:rsidR="00B60D54" w:rsidRPr="00B60D54" w:rsidRDefault="00B60D54" w:rsidP="00B60D54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16D3A">
              <w:rPr>
                <w:rFonts w:ascii="Times New Roman" w:hAnsi="Times New Roman" w:cs="Times New Roman"/>
                <w:iCs/>
              </w:rPr>
              <w:t xml:space="preserve"> Типологии коммуникации на разных основаниях: по цели, по массовости, по содержанию. Понятие профессиональной коммуникации.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54" w:rsidRPr="006F3ABE" w:rsidRDefault="00B60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820AD" w:rsidTr="00B60D54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AD" w:rsidRDefault="00B60D54" w:rsidP="00B60D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60D54"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60D54">
              <w:rPr>
                <w:rFonts w:ascii="Times New Roman" w:hAnsi="Times New Roman"/>
                <w:b/>
                <w:sz w:val="24"/>
              </w:rPr>
              <w:t>2. Культура речи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0AD" w:rsidRDefault="00B60D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kern w:val="2"/>
              </w:rPr>
            </w:pPr>
            <w:r w:rsidRPr="00B60D54">
              <w:rPr>
                <w:rFonts w:ascii="Times New Roman" w:hAnsi="Times New Roman" w:cs="Times New Roman"/>
                <w:b/>
                <w:bCs/>
                <w:color w:val="0D0D0D"/>
                <w:kern w:val="2"/>
              </w:rPr>
              <w:t>Самостоятельная работа №3.</w:t>
            </w:r>
            <w:r>
              <w:rPr>
                <w:rFonts w:ascii="Times New Roman" w:hAnsi="Times New Roman" w:cs="Times New Roman"/>
                <w:color w:val="0D0D0D"/>
                <w:kern w:val="2"/>
              </w:rPr>
              <w:t xml:space="preserve"> </w:t>
            </w:r>
            <w:r w:rsidR="00EE1FB9">
              <w:rPr>
                <w:rFonts w:ascii="Times New Roman" w:hAnsi="Times New Roman" w:cs="Times New Roman"/>
                <w:color w:val="0D0D0D"/>
                <w:kern w:val="2"/>
              </w:rPr>
              <w:t xml:space="preserve">Подготовить сообщение, </w:t>
            </w:r>
            <w:r w:rsidRPr="00B60D54">
              <w:rPr>
                <w:rFonts w:ascii="Times New Roman" w:hAnsi="Times New Roman" w:cs="Times New Roman"/>
                <w:color w:val="0D0D0D"/>
                <w:kern w:val="2"/>
              </w:rPr>
              <w:t>презентацию на тему: Педагогическое мастерство и педагогическая деятельность; специфика педагогической деятельности; педагогическое мастерство как система; педагогическое мастерство как комплекс свойств личности педагога.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0AD" w:rsidRPr="006F3ABE" w:rsidRDefault="00B60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6D3A" w:rsidTr="00545D64">
        <w:trPr>
          <w:trHeight w:val="925"/>
        </w:trPr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D3A" w:rsidRDefault="00716D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Default="00716D3A" w:rsidP="00B60D54">
            <w:pPr>
              <w:rPr>
                <w:rFonts w:ascii="Times New Roman" w:hAnsi="Times New Roman" w:cs="Times New Roman"/>
              </w:rPr>
            </w:pPr>
            <w:r w:rsidRPr="00B60D54">
              <w:rPr>
                <w:rFonts w:ascii="Times New Roman" w:hAnsi="Times New Roman" w:cs="Times New Roman"/>
                <w:b/>
                <w:bCs/>
              </w:rPr>
              <w:t>Самостоятельная работа №4.</w:t>
            </w:r>
            <w:r w:rsidRPr="00B60D54">
              <w:rPr>
                <w:rFonts w:ascii="Times New Roman" w:hAnsi="Times New Roman" w:cs="Times New Roman"/>
              </w:rPr>
              <w:t xml:space="preserve">   Подготовить конспект на тему: Некоторые трудные случаи произношения гласных и согласных звуков.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Pr="006F3ABE" w:rsidRDefault="007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6D3A" w:rsidTr="00545D64"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D3A" w:rsidRDefault="00716D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Default="00716D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B60D54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№5.</w:t>
            </w:r>
            <w:r w:rsidRPr="00B60D54">
              <w:rPr>
                <w:rFonts w:ascii="Times New Roman" w:hAnsi="Times New Roman" w:cs="Times New Roman"/>
                <w:bCs/>
                <w:color w:val="0D0D0D"/>
              </w:rPr>
              <w:t xml:space="preserve">    Составить орфоэпический словарик (50 слов) на тему: Орфоэпические нормы современного русского языка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Pr="006F3ABE" w:rsidRDefault="004221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16D3A" w:rsidTr="00545D64"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Default="00716D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Default="00716D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B60D54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№6.</w:t>
            </w:r>
            <w:r w:rsidRPr="00B60D54">
              <w:rPr>
                <w:rFonts w:ascii="Times New Roman" w:hAnsi="Times New Roman" w:cs="Times New Roman"/>
                <w:bCs/>
                <w:color w:val="0D0D0D"/>
              </w:rPr>
              <w:t xml:space="preserve"> Подготовить сообщение на тему: Стилистика русского языка. Функциональные стили речи.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Pr="006F3ABE" w:rsidRDefault="005D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1" w:name="_GoBack"/>
            <w:bookmarkEnd w:id="1"/>
          </w:p>
        </w:tc>
      </w:tr>
      <w:tr w:rsidR="00716D3A" w:rsidTr="001D3A38"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D3A" w:rsidRDefault="00716D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Default="00716D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D0D0D"/>
              </w:rPr>
            </w:pPr>
            <w:r w:rsidRPr="00B60D54">
              <w:rPr>
                <w:rFonts w:ascii="Times New Roman" w:hAnsi="Times New Roman" w:cs="Times New Roman"/>
                <w:b/>
                <w:bCs/>
                <w:color w:val="0D0D0D"/>
              </w:rPr>
              <w:t xml:space="preserve">Самостоятельная работа №7. </w:t>
            </w:r>
            <w:r w:rsidRPr="00B60D54">
              <w:rPr>
                <w:rFonts w:ascii="Times New Roman" w:hAnsi="Times New Roman" w:cs="Times New Roman"/>
                <w:color w:val="0D0D0D"/>
              </w:rPr>
              <w:t>Подготовить реферат на тему:  Официально-деловой стиль. Составление деловых бумаг (справка, удостоверение); частных деловых бумаг (заявление, доверенность). Автобиография. Резюме.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Pr="006F3ABE" w:rsidRDefault="007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6D3A" w:rsidTr="001D3A38"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D3A" w:rsidRDefault="00716D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Default="00716D3A" w:rsidP="00716D3A">
            <w:pPr>
              <w:rPr>
                <w:rFonts w:ascii="Times New Roman" w:hAnsi="Times New Roman" w:cs="Times New Roman"/>
                <w:bCs/>
                <w:color w:val="0D0D0D"/>
              </w:rPr>
            </w:pPr>
            <w:r w:rsidRPr="00B60D54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№8.</w:t>
            </w:r>
            <w:r w:rsidRPr="00B60D54">
              <w:rPr>
                <w:rFonts w:ascii="Times New Roman" w:hAnsi="Times New Roman" w:cs="Times New Roman"/>
                <w:bCs/>
                <w:color w:val="0D0D0D"/>
              </w:rPr>
              <w:t xml:space="preserve">  Подготовить сообщение на тему: Резюме. Происхождение и значение слова "резюме". Резюме как вид деловой бумаги. Резюме в западноевропейских странах и его роль при устройстве на работу. Резюме в России. Цель резюме. Международные стандарты оформления резюме. Состав резюме. Особенности написания заглавия документа, указания данных (обратный хронологический порядок). Образцы резюме. Полезные советы при составлении резюме.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Pr="006F3ABE" w:rsidRDefault="007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6D3A" w:rsidTr="001D3A38"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D3A" w:rsidRDefault="00716D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Default="00716D3A">
            <w:pPr>
              <w:spacing w:after="0" w:line="240" w:lineRule="auto"/>
              <w:ind w:hanging="1"/>
              <w:jc w:val="both"/>
              <w:rPr>
                <w:rFonts w:ascii="Times New Roman" w:hAnsi="Times New Roman" w:cs="Times New Roman"/>
                <w:b/>
                <w:bCs/>
                <w:color w:val="0D0D0D"/>
              </w:rPr>
            </w:pPr>
            <w:r w:rsidRPr="00B60D54">
              <w:rPr>
                <w:rFonts w:ascii="Times New Roman" w:hAnsi="Times New Roman" w:cs="Times New Roman"/>
                <w:b/>
                <w:bCs/>
                <w:color w:val="0D0D0D"/>
              </w:rPr>
              <w:t xml:space="preserve">Самостоятельная работа №9.  </w:t>
            </w:r>
            <w:r w:rsidRPr="00716D3A">
              <w:rPr>
                <w:rFonts w:ascii="Times New Roman" w:hAnsi="Times New Roman" w:cs="Times New Roman"/>
                <w:color w:val="0D0D0D"/>
              </w:rPr>
              <w:t>Составить резюме на тему «Устройство на работу в дошкольное образовательное учреждение»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Pr="006F3ABE" w:rsidRDefault="007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6D3A" w:rsidTr="00B02813"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D3A" w:rsidRDefault="00716D3A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Pr="00716D3A" w:rsidRDefault="00716D3A" w:rsidP="00716D3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16D3A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№10.  </w:t>
            </w:r>
            <w:r w:rsidRPr="00716D3A">
              <w:rPr>
                <w:rFonts w:ascii="Times New Roman" w:hAnsi="Times New Roman"/>
                <w:bCs/>
                <w:sz w:val="24"/>
                <w:szCs w:val="24"/>
              </w:rPr>
              <w:t>Подготовить конспект на тему с примерами заявлений. Заявление. Определение заявления как вида деловой бумаги. Состав заявления. Образцы заявлений (в свою и чужую организации). Языковые особенности стиля и оформления заявления. Данные адресата и автора. Наименование документа. Особенности указания числа. Производные предлоги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16D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16D3A" w:rsidRDefault="00716D3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Pr="006F3ABE" w:rsidRDefault="007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6D3A" w:rsidTr="00B02813"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Default="00716D3A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D3A" w:rsidRDefault="00716D3A">
            <w:pPr>
              <w:pStyle w:val="Default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D3A" w:rsidRPr="006F3ABE" w:rsidRDefault="00716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E820AD" w:rsidRDefault="00E820AD" w:rsidP="00E820A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D54" w:rsidRDefault="00B60D54" w:rsidP="00E820A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D54" w:rsidRDefault="00B60D54" w:rsidP="00E820A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AD" w:rsidRDefault="00E820AD" w:rsidP="00E820A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Рекомендации по выполнению внеаудиторной самостоятельной работы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Для успешного выполнения задания создайте условия, которые отвечают требованиям гигиены умственного труда: удобное место, достаточное освещение, тишина, перерывы, необходимое оборудование.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Начинайте выполнять задание с его осмысления: определите цель, содержание, степень новизны, уровень усвоения, объем, сроки, этапы и приемы выполнения. Спланируйте и соблюдайте затем последовательность действий. Познакомьтесь с алгоритмом и эталоном выполнения задания.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Изучите вначале теоретическую основу задания (правило, первоисточник и др.), затем принимайтесь за письменную работу или другие практические действия.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Старайтесь выполнять задание самостоятельно, применяя знания и умения, усвоенные ранее.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Определите свой оптимальный ритм работы.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Помните, что точное следование рекомендациям научной организации учебного труда экономит время, способствует достижению наилучших результатов.</w:t>
      </w:r>
    </w:p>
    <w:p w:rsidR="00E820AD" w:rsidRDefault="00E820AD" w:rsidP="00E820AD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Составление конспекта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Конспект – это письменное изложение основного содержания текста с выделением наиболее значимых и интересных положений.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Конспектированию предшествует внимательное прочтение текста. Используйте при необходимости словари, справочники, энциклопедии, если впервые встречаетесь с терминами, значение которых непонятно.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начале конспекта, укажите фамилию и инициалы автора или ответственного редактора, полное название работы, наименование издательства, год издания.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Наименование глав, разделов, параграфов конспектируемого текста всегда указывайте точно.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 краткой форме письменно изложите основные положения текста, но главные мысли или аргументы автора произведения воспроизводите в конспекте точно, с сохранением особенностей подлинника.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Приведенные в конспекте цитаты оформляйте либо кавычками, либо курсивом, сопровождайте ссылкой в квадратной скобке номер источника, запятая, страницы. Для себя можно писать полностью указание фамилии и инициалов автора, точное и полное название книги, статьи, издательства, года издания и страницы.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 При конспектировании не допускайте терминов, бытующих, в разговорном языке; не применяйте сокращения слов, не предусмотренные в официальных источниках. </w:t>
      </w:r>
    </w:p>
    <w:p w:rsidR="00E820AD" w:rsidRDefault="00E820AD" w:rsidP="00E820A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При оформлении конспекта пользуйтесь приемами, которые помогут в дальнейшей работе (подчеркивание, пометки на полях и др.)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6D3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E5C5A" w:rsidRDefault="00BE5C5A" w:rsidP="00BE5C5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5C5A" w:rsidRDefault="00BE5C5A" w:rsidP="00BE5C5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Рекомендации  к оформлению презентации.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Компьютерная презентация должна содержать начальный и конечный слайды;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структура компьютерной презентации должна включать оглавление, основную и резюмирующую части;</w:t>
      </w:r>
    </w:p>
    <w:p w:rsidR="00716D3A" w:rsidRPr="00716D3A" w:rsidRDefault="00716D3A" w:rsidP="00BE5C5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каждый слайд должен быть логически связан с предыдущим и последующим;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слайды должны содержать минимум текста (на каждом не более 10 строк);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необходимо использовать графический материал (включая картинки), сопровождающий текст (это позволит разнообразить представляемый материал и обогатить доклад выступающего студента);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компьютерная презентация может сопровождаться анимацией, что позволит повысить эффект от представления доклада (но акцент только на анимацию недопустим, т.к. злоупотребление им на слайдах может привести к потере зрительного и смыслового контакта со слушателями);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время выступления должно быть соотнесено с количеством слайдов из расчета, что компьютерная презентация, включающая 10— 15 слайдов, требует для выступления около 7—10 минут.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Подготовленные для представления доклады должны отвечать следующим требованиям: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цель доклада должна быть сформулирована в начале выступления;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выступающий должен хорошо знать материал по теме своего выступления, быстро и свободно ориентироваться в нем;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недопустимо читать текст со слайдов или повторять наизусть то, что показано на слайде;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речь докладчика должна быть четкой, умеренного темпа;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докладчику во время выступления разрешается держать в руках листок с тезисами своего выступления, в который он имеет право заглядывать;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докладчик должен иметь зрительный контакт с аудиторией;</w:t>
      </w:r>
    </w:p>
    <w:p w:rsidR="00716D3A" w:rsidRPr="00BE5C5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716D3A" w:rsidRDefault="00716D3A" w:rsidP="00BE5C5A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Состав и качество применяемых для нужд компьютерной презентации средств автоматизации должны соответствовать требованиям специально оснащаемых учебных классов. Это оборудование обязательно должно включать компьютер, переносной экран и проектор.</w:t>
      </w:r>
    </w:p>
    <w:p w:rsidR="00BE5C5A" w:rsidRPr="00BE5C5A" w:rsidRDefault="00BE5C5A" w:rsidP="00BE5C5A">
      <w:pPr>
        <w:pStyle w:val="a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C5A" w:rsidRPr="00BE5C5A" w:rsidRDefault="00BE5C5A" w:rsidP="00BE5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5C5A">
        <w:rPr>
          <w:rFonts w:ascii="Times New Roman" w:hAnsi="Times New Roman" w:cs="Times New Roman"/>
          <w:b/>
          <w:bCs/>
          <w:sz w:val="24"/>
          <w:szCs w:val="24"/>
        </w:rPr>
        <w:t>Образец для оформления резюме</w:t>
      </w:r>
    </w:p>
    <w:p w:rsid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C5A" w:rsidRPr="00BE5C5A" w:rsidRDefault="00BE5C5A" w:rsidP="00BE5C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Резюме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ФИО: …..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Желаемая должность: Воспитатель детей дошкольного возраста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Уровень образования: Среднее профессиональное образование (выпуск 202.. года)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Контакты: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Телефон: +7……..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E-</w:t>
      </w:r>
      <w:proofErr w:type="spellStart"/>
      <w:r w:rsidRPr="00BE5C5A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BE5C5A">
        <w:rPr>
          <w:rFonts w:ascii="Times New Roman" w:hAnsi="Times New Roman" w:cs="Times New Roman"/>
          <w:sz w:val="24"/>
          <w:szCs w:val="24"/>
        </w:rPr>
        <w:t>: …..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Город: Вологда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Портфолио: [Ссылка на Яндекс Диск или облако с примерами конспектов уроков,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фотографиями мероприятий, сертификатами]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Ключевые квалификации и навыки: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Проведение занятий по основным направлениям развития дошкольников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(познавательное, речевое, социально-коммуникативное, художественно-эстетическое,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физическое).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Организация режимных моментов в соответствии с СанПиН.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Владение методиками дошкольного образования (Монтессори-педагогика, элементы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ТРИЗ, развивающие игры </w:t>
      </w:r>
      <w:proofErr w:type="spellStart"/>
      <w:r w:rsidRPr="00BE5C5A">
        <w:rPr>
          <w:rFonts w:ascii="Times New Roman" w:hAnsi="Times New Roman" w:cs="Times New Roman"/>
          <w:sz w:val="24"/>
          <w:szCs w:val="24"/>
        </w:rPr>
        <w:t>Воскобовича</w:t>
      </w:r>
      <w:proofErr w:type="spellEnd"/>
      <w:r w:rsidRPr="00BE5C5A">
        <w:rPr>
          <w:rFonts w:ascii="Times New Roman" w:hAnsi="Times New Roman" w:cs="Times New Roman"/>
          <w:sz w:val="24"/>
          <w:szCs w:val="24"/>
        </w:rPr>
        <w:t xml:space="preserve"> и т.д.).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Навыки организации сюжетно-ролевых игр и детского коллектива.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Оформление развивающей предметно-пространственной среды в группе.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Взаимодействие с родителями (законными представителями).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· Компьютерная грамотность (MS </w:t>
      </w:r>
      <w:proofErr w:type="spellStart"/>
      <w:r w:rsidRPr="00BE5C5A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BE5C5A">
        <w:rPr>
          <w:rFonts w:ascii="Times New Roman" w:hAnsi="Times New Roman" w:cs="Times New Roman"/>
          <w:sz w:val="24"/>
          <w:szCs w:val="24"/>
        </w:rPr>
        <w:t>, составление презентаций для родительских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собраний, интерактивных игр).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Образование: 20.. – 20.. БПОУ </w:t>
      </w:r>
      <w:proofErr w:type="gramStart"/>
      <w:r w:rsidRPr="00BE5C5A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E5C5A">
        <w:rPr>
          <w:rFonts w:ascii="Times New Roman" w:hAnsi="Times New Roman" w:cs="Times New Roman"/>
          <w:sz w:val="24"/>
          <w:szCs w:val="24"/>
        </w:rPr>
        <w:t xml:space="preserve"> «Вологодский педагогический колледж»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Специальность: «Дошкольное образование»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Квалификация: Воспитатель детей дошкольного возраста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Дипломная работа: «Название»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Опыт работы (учебная и производственная практика):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(Описать какую практику проходил(а), сколько занятий провел(а), по каким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образовательным областям, привести примеры воспитательных мероприятий,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реализованных проектов).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например,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· Март 20.. (2 недели) – Практика «Организация мероприятий, направленных </w:t>
      </w:r>
      <w:proofErr w:type="gramStart"/>
      <w:r w:rsidRPr="00BE5C5A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укрепление здоровья ребенка» в МАДОУ «Детский сад «»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 · Помогал(а) в организации физкультурного досуга «Папа, мама, я – спортивная семья».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 · Проводил(а) закаливающие процедуры и бодрящую гимнастику после сна.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Октябрь 20.. (4 недели) – Производственная практика «Практика по руководству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различными видами деятельности» в МАДОУ «Детский сад комбинированного вида №XX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г. Вологды»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 · Провел(а) 20 занятий по развитию речи, лепке, аппликации и конструированию с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детьми средней группы.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 · Организовал(а) и провел(а) утреннюю гимнастику, прогулки, подвижные игры.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 · Разработал(а) и изготовил(а) дидактическое пособие «Развивающий коврик «Времена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года».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 · Принял(а) участие в подготовке и проведении осеннего утренника.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 · Отзыв наставника: «Имя Отчество показал(а) себя как внимательный и заботливый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воспитатель. Дети с удовольствием участвовали в его занятиях. Проявил(а)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нестандартный творческий подход».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Дополнительная информация: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Курсы: «Основы детской нейропсихологии для воспитателей» (Онлайн-платформа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«Инфоурок», 20.. г., 72 ч.)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Владение языками: Русский (родной)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Личные качества: Активность, коммуникабельность, эмоциональный интеллект,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внимательность, аккуратность, умение работать в команде, отсутствие вредных привычек.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· Хобби: Спорт (волейбол), рисование, изготовление поделок.</w:t>
      </w: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 xml:space="preserve">· Рекомендации: </w:t>
      </w:r>
      <w:proofErr w:type="gramStart"/>
      <w:r w:rsidRPr="00BE5C5A">
        <w:rPr>
          <w:rFonts w:ascii="Times New Roman" w:hAnsi="Times New Roman" w:cs="Times New Roman"/>
          <w:sz w:val="24"/>
          <w:szCs w:val="24"/>
        </w:rPr>
        <w:t>Предоставляются по запросу (от руководителя практики, методиста</w:t>
      </w:r>
      <w:proofErr w:type="gramEnd"/>
    </w:p>
    <w:p w:rsid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C5A">
        <w:rPr>
          <w:rFonts w:ascii="Times New Roman" w:hAnsi="Times New Roman" w:cs="Times New Roman"/>
          <w:sz w:val="24"/>
          <w:szCs w:val="24"/>
        </w:rPr>
        <w:t>детского сада).</w:t>
      </w:r>
    </w:p>
    <w:p w:rsidR="00803450" w:rsidRDefault="00803450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450" w:rsidRDefault="00803450" w:rsidP="008034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Рекомендации по подготовке реферата</w:t>
      </w:r>
    </w:p>
    <w:p w:rsidR="00803450" w:rsidRPr="00884FBA" w:rsidRDefault="00803450" w:rsidP="00803450">
      <w:pPr>
        <w:pStyle w:val="ab"/>
        <w:spacing w:before="0" w:beforeAutospacing="0" w:after="0" w:afterAutospacing="0"/>
        <w:rPr>
          <w:color w:val="000000"/>
        </w:rPr>
      </w:pPr>
      <w:r w:rsidRPr="00884FBA">
        <w:rPr>
          <w:b/>
          <w:bCs/>
          <w:color w:val="000000"/>
        </w:rPr>
        <w:t>Реферат </w:t>
      </w:r>
      <w:r w:rsidRPr="00884FBA">
        <w:rPr>
          <w:color w:val="000000"/>
        </w:rPr>
        <w:t>– публичное сообщение, представляющее собой развёрнутое изложение определённой темы.</w:t>
      </w:r>
    </w:p>
    <w:p w:rsidR="00803450" w:rsidRPr="00884FBA" w:rsidRDefault="00803450" w:rsidP="00803450">
      <w:pPr>
        <w:pStyle w:val="ab"/>
        <w:spacing w:before="0" w:beforeAutospacing="0" w:after="0" w:afterAutospacing="0"/>
        <w:rPr>
          <w:color w:val="000000"/>
        </w:rPr>
      </w:pPr>
      <w:r w:rsidRPr="00884FBA">
        <w:rPr>
          <w:b/>
          <w:bCs/>
          <w:color w:val="000000"/>
        </w:rPr>
        <w:t>Этапы подготовки реферат</w:t>
      </w:r>
      <w:r>
        <w:rPr>
          <w:b/>
          <w:bCs/>
          <w:color w:val="000000"/>
        </w:rPr>
        <w:t>а</w:t>
      </w:r>
      <w:r w:rsidRPr="00884FBA">
        <w:rPr>
          <w:b/>
          <w:bCs/>
          <w:color w:val="000000"/>
        </w:rPr>
        <w:t>: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1. Определение цели доклада.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2. Подбор необходимого материала, определяющего содержание доклада.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3. Составление плана доклада, распределение собранного материала в необходимой логической последовательности.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4. Общее знакомство с литературой и выделение среди источников главного.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5. Уточнение плана, отбор материала к каждому пункту плана.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6. Композиционное оформление доклада.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7. Заучивание, запоминание текста доклада, подготовки тезисов выступления.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8. Выступление с докладом.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9. Обсуждение доклада.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10. Оценивание доклада</w:t>
      </w:r>
    </w:p>
    <w:p w:rsidR="00803450" w:rsidRPr="00884FBA" w:rsidRDefault="00803450" w:rsidP="00803450">
      <w:pPr>
        <w:pStyle w:val="ab"/>
        <w:spacing w:before="0" w:beforeAutospacing="0" w:after="0" w:afterAutospacing="0"/>
        <w:rPr>
          <w:b/>
          <w:bCs/>
          <w:color w:val="28251F"/>
        </w:rPr>
      </w:pPr>
      <w:r w:rsidRPr="00AE12B2">
        <w:rPr>
          <w:b/>
          <w:bCs/>
          <w:color w:val="28251F"/>
        </w:rPr>
        <w:t>Структура</w:t>
      </w:r>
      <w:r w:rsidRPr="00884FBA">
        <w:rPr>
          <w:b/>
          <w:bCs/>
          <w:color w:val="28251F"/>
        </w:rPr>
        <w:t xml:space="preserve"> реферат</w:t>
      </w:r>
      <w:r>
        <w:rPr>
          <w:b/>
          <w:bCs/>
          <w:color w:val="28251F"/>
        </w:rPr>
        <w:t>а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титульный лист -</w:t>
      </w:r>
      <w:r>
        <w:rPr>
          <w:color w:val="28251F"/>
        </w:rPr>
        <w:t xml:space="preserve"> </w:t>
      </w:r>
      <w:r w:rsidRPr="00884FBA">
        <w:rPr>
          <w:color w:val="28251F"/>
        </w:rPr>
        <w:t>оглавление (в нем последовательно излагаются названия пунктов доклада, указываются страницы, с которых начинается каждый пункт); 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 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 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заключение (подводятся итоги или дается обобщенный вывод по теме доклада, предлагаются рекомендации); 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- список использованных источников. 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b/>
          <w:bCs/>
          <w:color w:val="28251F"/>
        </w:rPr>
      </w:pPr>
      <w:r w:rsidRPr="00884FBA">
        <w:rPr>
          <w:color w:val="28251F"/>
        </w:rPr>
        <w:br/>
      </w:r>
      <w:r>
        <w:rPr>
          <w:b/>
          <w:bCs/>
          <w:color w:val="28251F"/>
        </w:rPr>
        <w:t>С</w:t>
      </w:r>
      <w:r w:rsidRPr="00884FBA">
        <w:rPr>
          <w:b/>
          <w:bCs/>
          <w:color w:val="28251F"/>
        </w:rPr>
        <w:t>одержание реферат</w:t>
      </w:r>
      <w:r>
        <w:rPr>
          <w:b/>
          <w:bCs/>
          <w:color w:val="28251F"/>
        </w:rPr>
        <w:t>а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28251F"/>
        </w:rPr>
      </w:pPr>
      <w:r w:rsidRPr="00884FBA">
        <w:rPr>
          <w:color w:val="28251F"/>
        </w:rPr>
        <w:t> 1. Введение 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 </w:t>
      </w:r>
      <w:r w:rsidRPr="00884FBA">
        <w:rPr>
          <w:color w:val="28251F"/>
        </w:rPr>
        <w:br/>
        <w:t>2. Основная часть. В ней раскрывается содержание доклада. </w:t>
      </w:r>
      <w:r w:rsidRPr="00884FBA">
        <w:rPr>
          <w:color w:val="28251F"/>
        </w:rPr>
        <w:br/>
        <w:t>Как правило, основная часть состоит из теоретического и практического разделов. </w:t>
      </w:r>
      <w:r w:rsidRPr="00884FBA">
        <w:rPr>
          <w:color w:val="28251F"/>
        </w:rPr>
        <w:br/>
        <w:t xml:space="preserve">В теоретическом разделе раскрываются история и теория исследуемой проблемы, дается критический анализ </w:t>
      </w:r>
      <w:proofErr w:type="gramStart"/>
      <w:r w:rsidRPr="00884FBA">
        <w:rPr>
          <w:color w:val="28251F"/>
        </w:rPr>
        <w:t>литературы</w:t>
      </w:r>
      <w:proofErr w:type="gramEnd"/>
      <w:r w:rsidRPr="00884FBA">
        <w:rPr>
          <w:color w:val="28251F"/>
        </w:rPr>
        <w:t xml:space="preserve"> и показываются позиции автора. </w:t>
      </w:r>
      <w:r w:rsidRPr="00884FBA">
        <w:rPr>
          <w:color w:val="28251F"/>
        </w:rPr>
        <w:br/>
        <w:t>В практическом разделе излагаются методы, ход, и результаты самостоятельно проведенного эксперимента или фрагмента. </w:t>
      </w:r>
      <w:r w:rsidRPr="00884FBA">
        <w:rPr>
          <w:color w:val="28251F"/>
        </w:rPr>
        <w:br/>
        <w:t>В основной части могут быть также представлены схемы, диаграммы, графики, таблицы, рисунки и т.д. </w:t>
      </w:r>
      <w:r w:rsidRPr="00884FBA">
        <w:rPr>
          <w:color w:val="28251F"/>
        </w:rPr>
        <w:br/>
        <w:t>3. В заключении 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 </w:t>
      </w:r>
      <w:r w:rsidRPr="00884FBA">
        <w:rPr>
          <w:color w:val="28251F"/>
        </w:rPr>
        <w:br/>
        <w:t>4. Список использованных источников 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 </w:t>
      </w:r>
      <w:r w:rsidRPr="00884FBA">
        <w:rPr>
          <w:color w:val="28251F"/>
        </w:rPr>
        <w:br/>
        <w:t>5. Приложение к докладу оформляются на отдельных листах, причем каждое должно иметь свой тематический заголовок и номер, который пишется в правом верхнем углу, например: Приложение 1». 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b/>
          <w:bCs/>
          <w:color w:val="28251F"/>
        </w:rPr>
      </w:pPr>
      <w:r w:rsidRPr="00884FBA">
        <w:rPr>
          <w:color w:val="28251F"/>
        </w:rPr>
        <w:br/>
      </w:r>
      <w:r w:rsidRPr="00884FBA">
        <w:rPr>
          <w:b/>
          <w:bCs/>
          <w:color w:val="28251F"/>
        </w:rPr>
        <w:t>Требования к оформлению реферат</w:t>
      </w:r>
      <w:r>
        <w:rPr>
          <w:b/>
          <w:bCs/>
          <w:color w:val="28251F"/>
        </w:rPr>
        <w:t>а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28251F"/>
        </w:rPr>
        <w:t>1. Объем доклада может колебаться в пределах 5-15 печатных страниц; все приложения к работе не входят в ее объем. </w:t>
      </w:r>
      <w:r w:rsidRPr="00884FBA">
        <w:rPr>
          <w:color w:val="28251F"/>
        </w:rPr>
        <w:br/>
        <w:t>2. Доклад должен быть выполнен грамотно, с соблюдением культуры изложения. </w:t>
      </w:r>
      <w:r w:rsidRPr="00884FBA">
        <w:rPr>
          <w:color w:val="28251F"/>
        </w:rPr>
        <w:br/>
        <w:t>3. Обязательно должны иметься ссылки на используемую литературу. </w:t>
      </w:r>
      <w:r w:rsidRPr="00884FBA">
        <w:rPr>
          <w:color w:val="28251F"/>
        </w:rPr>
        <w:br/>
        <w:t>4. Должна быть соблюдена последовательность написания библиографического аппарата.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b/>
          <w:bCs/>
          <w:color w:val="000000"/>
        </w:rPr>
        <w:t>Композиционное оформление реферат</w:t>
      </w:r>
      <w:r>
        <w:rPr>
          <w:b/>
          <w:bCs/>
          <w:color w:val="000000"/>
        </w:rPr>
        <w:t>а</w:t>
      </w:r>
      <w:r w:rsidRPr="00884FBA">
        <w:rPr>
          <w:b/>
          <w:bCs/>
          <w:color w:val="000000"/>
        </w:rPr>
        <w:t> </w:t>
      </w:r>
      <w:r w:rsidRPr="00884FBA">
        <w:rPr>
          <w:color w:val="000000"/>
        </w:rPr>
        <w:t>– это его реальная речевая внешняя структура, в ней отражается соотношение частей выступления по их цели, стилистическим особенностям, по объёму, сочетанию рациональных и эмоциональных моментов, как правило, элементами композиции доклада являются: вступление, определение предмета выступления, изложение (опровержение), заключение.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b/>
          <w:bCs/>
          <w:color w:val="000000"/>
        </w:rPr>
        <w:t>Вступление </w:t>
      </w:r>
      <w:r w:rsidRPr="00884FBA">
        <w:rPr>
          <w:color w:val="000000"/>
        </w:rPr>
        <w:t>помогает обеспечить успех выступления по любой тематике.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Вступление должно содержать:</w:t>
      </w:r>
    </w:p>
    <w:p w:rsidR="00803450" w:rsidRPr="00884FBA" w:rsidRDefault="00803450" w:rsidP="00803450">
      <w:pPr>
        <w:pStyle w:val="ab"/>
        <w:numPr>
          <w:ilvl w:val="0"/>
          <w:numId w:val="7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название доклада;</w:t>
      </w:r>
    </w:p>
    <w:p w:rsidR="00803450" w:rsidRPr="00884FBA" w:rsidRDefault="00803450" w:rsidP="00803450">
      <w:pPr>
        <w:pStyle w:val="ab"/>
        <w:numPr>
          <w:ilvl w:val="0"/>
          <w:numId w:val="8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сообщение основной идеи;</w:t>
      </w:r>
    </w:p>
    <w:p w:rsidR="00803450" w:rsidRPr="00884FBA" w:rsidRDefault="00803450" w:rsidP="00803450">
      <w:pPr>
        <w:pStyle w:val="ab"/>
        <w:numPr>
          <w:ilvl w:val="0"/>
          <w:numId w:val="8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современную оценку предмета изложения;</w:t>
      </w:r>
    </w:p>
    <w:p w:rsidR="00803450" w:rsidRPr="00884FBA" w:rsidRDefault="00803450" w:rsidP="00803450">
      <w:pPr>
        <w:pStyle w:val="ab"/>
        <w:numPr>
          <w:ilvl w:val="0"/>
          <w:numId w:val="8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краткое перечисление рассматриваемых вопросов;</w:t>
      </w:r>
    </w:p>
    <w:p w:rsidR="00803450" w:rsidRPr="00884FBA" w:rsidRDefault="00803450" w:rsidP="00803450">
      <w:pPr>
        <w:pStyle w:val="ab"/>
        <w:numPr>
          <w:ilvl w:val="0"/>
          <w:numId w:val="8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интересную для слушателей форму изложения;</w:t>
      </w:r>
    </w:p>
    <w:p w:rsidR="00803450" w:rsidRPr="00884FBA" w:rsidRDefault="00803450" w:rsidP="00803450">
      <w:pPr>
        <w:pStyle w:val="ab"/>
        <w:numPr>
          <w:ilvl w:val="0"/>
          <w:numId w:val="8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884FBA">
        <w:rPr>
          <w:color w:val="000000"/>
        </w:rPr>
        <w:t>акцентирование оригинальности подхода.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color w:val="000000"/>
        </w:rPr>
        <w:t>Выступление состоит из следующих частей: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b/>
          <w:bCs/>
          <w:color w:val="000000"/>
        </w:rPr>
        <w:t>Основная часть, </w:t>
      </w:r>
      <w:r w:rsidRPr="00884FBA">
        <w:rPr>
          <w:color w:val="000000"/>
        </w:rPr>
        <w:t>в которой выступающий должен раскрыть суть темы, обычно строится по принципу отчёта. Задача основной части: представить достаточно данных для того, чтобы слушатели заинтересовались темой и захотели ознакомиться с материалами.</w:t>
      </w:r>
    </w:p>
    <w:p w:rsidR="00803450" w:rsidRPr="00884FBA" w:rsidRDefault="00803450" w:rsidP="00803450">
      <w:pPr>
        <w:pStyle w:val="ab"/>
        <w:spacing w:before="0" w:beforeAutospacing="0" w:after="0" w:afterAutospacing="0"/>
        <w:jc w:val="both"/>
        <w:rPr>
          <w:color w:val="000000"/>
        </w:rPr>
      </w:pPr>
      <w:r w:rsidRPr="00884FBA">
        <w:rPr>
          <w:b/>
          <w:bCs/>
          <w:color w:val="000000"/>
        </w:rPr>
        <w:t>Заключение </w:t>
      </w:r>
      <w:r w:rsidRPr="00884FBA">
        <w:rPr>
          <w:color w:val="000000"/>
        </w:rPr>
        <w:t>- это чёткое обобщение и краткие выводы по излагаемой теме.</w:t>
      </w:r>
    </w:p>
    <w:p w:rsidR="00803450" w:rsidRDefault="00803450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C5A" w:rsidRPr="00BE5C5A" w:rsidRDefault="00BE5C5A" w:rsidP="00BE5C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E5C5A" w:rsidRPr="00BE5C5A" w:rsidSect="0017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06A3"/>
    <w:multiLevelType w:val="hybridMultilevel"/>
    <w:tmpl w:val="AB44CBF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706C7"/>
    <w:multiLevelType w:val="hybridMultilevel"/>
    <w:tmpl w:val="417487A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CD3B28"/>
    <w:multiLevelType w:val="multilevel"/>
    <w:tmpl w:val="42B4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195DAC"/>
    <w:multiLevelType w:val="multilevel"/>
    <w:tmpl w:val="9FA0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F371CB"/>
    <w:multiLevelType w:val="hybridMultilevel"/>
    <w:tmpl w:val="736C630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65F66BF8"/>
    <w:multiLevelType w:val="hybridMultilevel"/>
    <w:tmpl w:val="B53C2ECE"/>
    <w:lvl w:ilvl="0" w:tplc="787EF65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AC65BE0"/>
    <w:multiLevelType w:val="hybridMultilevel"/>
    <w:tmpl w:val="F8D0016E"/>
    <w:lvl w:ilvl="0" w:tplc="787EF65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E4E76"/>
    <w:rsid w:val="00136865"/>
    <w:rsid w:val="00175425"/>
    <w:rsid w:val="003853FA"/>
    <w:rsid w:val="004221A6"/>
    <w:rsid w:val="004E4E76"/>
    <w:rsid w:val="005D4411"/>
    <w:rsid w:val="006F3ABE"/>
    <w:rsid w:val="00716D3A"/>
    <w:rsid w:val="00803450"/>
    <w:rsid w:val="009C7D05"/>
    <w:rsid w:val="009F2289"/>
    <w:rsid w:val="00B53CA5"/>
    <w:rsid w:val="00B60D54"/>
    <w:rsid w:val="00BE5C5A"/>
    <w:rsid w:val="00D57C4D"/>
    <w:rsid w:val="00E820AD"/>
    <w:rsid w:val="00EE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0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820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E820A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E820AD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uiPriority w:val="1"/>
    <w:qFormat/>
    <w:rsid w:val="00E820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820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820A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customStyle="1" w:styleId="FontStyle45">
    <w:name w:val="Font Style45"/>
    <w:uiPriority w:val="99"/>
    <w:rsid w:val="00E820AD"/>
    <w:rPr>
      <w:rFonts w:ascii="Times New Roman" w:hAnsi="Times New Roman" w:cs="Times New Roman" w:hint="default"/>
      <w:sz w:val="22"/>
      <w:szCs w:val="22"/>
    </w:rPr>
  </w:style>
  <w:style w:type="table" w:styleId="a7">
    <w:name w:val="Table Grid"/>
    <w:basedOn w:val="a1"/>
    <w:uiPriority w:val="39"/>
    <w:rsid w:val="00E82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82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20A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E820AD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803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0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820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E820A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E820AD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uiPriority w:val="1"/>
    <w:qFormat/>
    <w:rsid w:val="00E820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820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820A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customStyle="1" w:styleId="FontStyle45">
    <w:name w:val="Font Style45"/>
    <w:uiPriority w:val="99"/>
    <w:rsid w:val="00E820AD"/>
    <w:rPr>
      <w:rFonts w:ascii="Times New Roman" w:hAnsi="Times New Roman" w:cs="Times New Roman" w:hint="default"/>
      <w:sz w:val="22"/>
      <w:szCs w:val="22"/>
    </w:rPr>
  </w:style>
  <w:style w:type="table" w:styleId="a7">
    <w:name w:val="Table Grid"/>
    <w:basedOn w:val="a1"/>
    <w:uiPriority w:val="39"/>
    <w:rsid w:val="00E82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82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20A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E820AD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803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2879</Words>
  <Characters>16412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O304</dc:creator>
  <cp:keywords/>
  <dc:description/>
  <cp:lastModifiedBy>Ольга</cp:lastModifiedBy>
  <cp:revision>16</cp:revision>
  <dcterms:created xsi:type="dcterms:W3CDTF">2025-10-28T07:07:00Z</dcterms:created>
  <dcterms:modified xsi:type="dcterms:W3CDTF">2025-11-11T02:41:00Z</dcterms:modified>
</cp:coreProperties>
</file>